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0E" w:rsidRPr="00464C7E" w:rsidRDefault="00B6750E" w:rsidP="00464C7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B6750E" w:rsidRPr="00B6750E" w:rsidRDefault="00B6750E" w:rsidP="00B67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B6750E" w:rsidRPr="00B6750E" w:rsidTr="00D26DE8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0912-7LEK-C3.3-P</w:t>
            </w:r>
          </w:p>
        </w:tc>
      </w:tr>
      <w:tr w:rsidR="00B6750E" w:rsidRPr="00B6750E" w:rsidTr="00D26DE8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Parazytologia</w:t>
            </w:r>
            <w:proofErr w:type="spellEnd"/>
          </w:p>
        </w:tc>
      </w:tr>
      <w:tr w:rsidR="00B6750E" w:rsidRPr="00B6750E" w:rsidTr="00D26DE8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Parasitology</w:t>
            </w: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780780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B6750E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780780" w:rsidRPr="00F072E0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F072E0" w:rsidRDefault="00301A64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prof. zw. dr hab. Robert Bucki</w:t>
            </w:r>
            <w:bookmarkEnd w:id="0"/>
          </w:p>
        </w:tc>
      </w:tr>
      <w:tr w:rsidR="00780780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2C298A" w:rsidRDefault="00FA1F05" w:rsidP="00301A64">
            <w:pPr>
              <w:snapToGrid w:val="0"/>
              <w:spacing w:after="0"/>
              <w:rPr>
                <w:sz w:val="20"/>
                <w:szCs w:val="20"/>
                <w:lang w:val="en-GB"/>
              </w:rPr>
            </w:pPr>
            <w:hyperlink r:id="rId8" w:history="1">
              <w:r w:rsidRPr="006F0713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robert.bucki@ujk.edu.pl</w:t>
              </w:r>
            </w:hyperlink>
          </w:p>
        </w:tc>
      </w:tr>
    </w:tbl>
    <w:p w:rsidR="00780780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780780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/>
              <w:rPr>
                <w:sz w:val="20"/>
                <w:szCs w:val="20"/>
                <w:lang w:val="en-GB"/>
              </w:rPr>
            </w:pPr>
            <w:r w:rsidRPr="0078078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780780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780" w:rsidRPr="00780780" w:rsidRDefault="00780780" w:rsidP="007807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7807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780" w:rsidRPr="00EE2575" w:rsidRDefault="00780780" w:rsidP="00780780">
            <w:pPr>
              <w:snapToGrid w:val="0"/>
              <w:spacing w:after="0"/>
              <w:rPr>
                <w:b/>
                <w:sz w:val="20"/>
                <w:szCs w:val="20"/>
                <w:lang w:val="en-GB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Microscopic techniques, basic concepts of general biology</w:t>
            </w:r>
          </w:p>
        </w:tc>
      </w:tr>
    </w:tbl>
    <w:p w:rsidR="00780780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B6750E" w:rsidRPr="00B6750E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50E" w:rsidRPr="00B6750E" w:rsidRDefault="00DC62D2" w:rsidP="005A6354">
            <w:pPr>
              <w:tabs>
                <w:tab w:val="left" w:pos="19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Lecture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: 15; classes:10; laboratories: 10</w:t>
            </w:r>
          </w:p>
        </w:tc>
      </w:tr>
      <w:tr w:rsidR="005A6354" w:rsidRPr="00B6750E" w:rsidTr="00D84A3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4" w:rsidRPr="00334EA1" w:rsidRDefault="005A6354" w:rsidP="005A6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Courses in the teaching rooms of the UJK</w:t>
            </w:r>
          </w:p>
        </w:tc>
      </w:tr>
      <w:tr w:rsidR="005A6354" w:rsidRPr="00B6750E" w:rsidTr="00D26DE8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tabs>
                <w:tab w:val="left" w:pos="12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Exam;  credit with grade- lab.</w:t>
            </w:r>
          </w:p>
        </w:tc>
      </w:tr>
      <w:tr w:rsidR="005A6354" w:rsidRPr="00B6750E" w:rsidTr="00D26DE8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 – informative lecture, teaching supported by the computer.</w:t>
            </w:r>
          </w:p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classes– laboratory classes, teaching supported by the computer. </w:t>
            </w:r>
          </w:p>
          <w:p w:rsidR="005A6354" w:rsidRPr="00B6750E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Demonstration with instruction, practical classes.</w:t>
            </w:r>
          </w:p>
        </w:tc>
      </w:tr>
      <w:tr w:rsidR="005A6354" w:rsidRPr="00B6750E" w:rsidTr="00D26DE8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6118A5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5A6354" w:rsidRDefault="005A6354" w:rsidP="00334EA1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Human Parasitology 4/e, ELSEVIER, 2012,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Bogitsh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Carter, </w:t>
            </w:r>
            <w:proofErr w:type="spellStart"/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Oeltmann</w:t>
            </w:r>
            <w:proofErr w:type="spellEnd"/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5A6354" w:rsidRPr="00B6750E" w:rsidRDefault="005A6354" w:rsidP="004F5504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Buczek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(red.). 2010.  Parasitology for medical students </w:t>
            </w:r>
          </w:p>
        </w:tc>
      </w:tr>
      <w:tr w:rsidR="005A6354" w:rsidRPr="00B6750E" w:rsidTr="00D26DE8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354" w:rsidRPr="00B6750E" w:rsidRDefault="005A6354" w:rsidP="005A6354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1. </w:t>
            </w:r>
            <w:proofErr w:type="spellStart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Study</w:t>
            </w:r>
            <w:proofErr w:type="spellEnd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Guide. </w:t>
            </w:r>
            <w:proofErr w:type="spellStart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Medicalparasitology</w:t>
            </w:r>
            <w:proofErr w:type="spellEnd"/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, 2009, W</w:t>
            </w:r>
            <w:r w:rsidR="003226A0"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ydawnictwo UMP w Poznaniu,  </w:t>
            </w: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Majewska, Anna C.; Nowosad</w:t>
            </w:r>
          </w:p>
          <w:p w:rsidR="005A6354" w:rsidRPr="00334EA1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Guerrant</w:t>
            </w:r>
            <w:proofErr w:type="spellEnd"/>
            <w:r w:rsidRPr="00AF0C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 L. 2005.  </w:t>
            </w: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Tropical Infectious Diseases. Elsevier Health </w:t>
            </w:r>
          </w:p>
          <w:p w:rsidR="005A6354" w:rsidRPr="00B6750E" w:rsidRDefault="005A6354" w:rsidP="005A63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334EA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Sciences, Philadelphia</w:t>
            </w: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Objectives, syllabus CONTENT and intended teaching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B6750E" w:rsidRPr="00B6750E" w:rsidTr="00D26DE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="00EA5013" w:rsidRPr="007200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(for all form of classes)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 – acquaintance with the biology of discussed parasites.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 – acquaintance with anatomical and morphological structure of selected parasites.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C3 – acquaintance with the role and importance of parasites for animals and humans.</w:t>
            </w:r>
          </w:p>
          <w:p w:rsidR="005A6354" w:rsidRPr="005A6354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C4 – acquaintance with the diagnostic and methods of treatment of parasitic invasion.</w:t>
            </w:r>
          </w:p>
          <w:p w:rsidR="00B6750E" w:rsidRPr="00B6750E" w:rsidRDefault="005A6354" w:rsidP="005A6354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C5 – acquaintance with the rules of collection and storage of material for testing for the presence of parasites.</w:t>
            </w:r>
          </w:p>
        </w:tc>
      </w:tr>
      <w:tr w:rsidR="00B6750E" w:rsidRPr="00B6750E" w:rsidTr="00D26DE8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750E" w:rsidRPr="00B6750E" w:rsidRDefault="00B6750E" w:rsidP="00B6750E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="00EA5013" w:rsidRPr="0072006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ar-SA"/>
              </w:rPr>
              <w:t>(for all form of classes)</w:t>
            </w:r>
          </w:p>
          <w:p w:rsidR="005A6354" w:rsidRPr="005A6354" w:rsidRDefault="005A6354" w:rsidP="005A63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lectures: the definition of parasitism. A host-parasite system. Physiological adaptation of the parasite to the host.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Defense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mechanisms occurring in a host – parasite system. Protozoology medical attention. Medical Helminthology. Medical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arachnoentomology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Reproduction, growth, development cycles of parasites belonging to various taxonomic groups. The geographic scope of the parasite – host system.</w:t>
            </w:r>
          </w:p>
          <w:p w:rsidR="00B6750E" w:rsidRPr="00B6750E" w:rsidRDefault="005A6354" w:rsidP="005A63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classes: discussion of selected species of parasites including the systematic assignment, induced by </w:t>
            </w:r>
            <w:proofErr w:type="spellStart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parasitosis</w:t>
            </w:r>
            <w:proofErr w:type="spellEnd"/>
            <w:r w:rsidRPr="005A635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methods of their diagnosis and treatment.</w:t>
            </w:r>
          </w:p>
        </w:tc>
      </w:tr>
    </w:tbl>
    <w:p w:rsidR="00780780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780780" w:rsidRDefault="00780780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B6750E" w:rsidRPr="00B6750E" w:rsidRDefault="0078078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eastAsia="Arial Unicode MS"/>
          <w:b/>
          <w:sz w:val="20"/>
          <w:szCs w:val="20"/>
          <w:lang w:val="en-GB" w:eastAsia="pl-PL"/>
        </w:rPr>
        <w:lastRenderedPageBreak/>
        <w:t>4.</w:t>
      </w:r>
      <w:r w:rsidRPr="00780780">
        <w:rPr>
          <w:rFonts w:ascii="Times New Roman" w:eastAsia="Arial Unicode MS" w:hAnsi="Times New Roman" w:cs="Times New Roman"/>
          <w:b/>
          <w:sz w:val="20"/>
          <w:szCs w:val="20"/>
          <w:lang w:val="en-GB" w:eastAsia="pl-PL"/>
        </w:rPr>
        <w:t>3 Intended learning outcomes</w:t>
      </w:r>
      <w:r w:rsidR="00E410F3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750E" w:rsidRPr="00B6750E" w:rsidTr="00EA5013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50E" w:rsidRPr="00B6750E" w:rsidRDefault="00B6750E" w:rsidP="00B67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780780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B6750E" w:rsidRPr="00B6750E" w:rsidTr="00EA50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B6750E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B6750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B675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50671B" w:rsidRPr="008F2291">
              <w:rPr>
                <w:rFonts w:ascii="Calibri" w:eastAsia="Calibri" w:hAnsi="Calibri" w:cs="Times New Roman"/>
              </w:rPr>
              <w:t xml:space="preserve">, </w:t>
            </w:r>
            <w:r w:rsidR="0050671B" w:rsidRPr="0050671B">
              <w:rPr>
                <w:rFonts w:ascii="Times New Roman" w:eastAsia="Calibri" w:hAnsi="Times New Roman" w:cs="Times New Roman"/>
                <w:sz w:val="20"/>
              </w:rPr>
              <w:t>the graduate knows and understands</w:t>
            </w:r>
            <w:r w:rsidRPr="0050671B">
              <w:rPr>
                <w:rFonts w:ascii="Times New Roman" w:eastAsia="Calibri" w:hAnsi="Times New Roman" w:cs="Times New Roman"/>
                <w:sz w:val="20"/>
              </w:rPr>
              <w:t>: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the epidemiology of infections with viruses, bacteria as well as fungal and parasites infections, including geographical range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C.W13.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invasive human forms or stages of development of selected parasitic fungi, protozoa, helminths and arthropods, including geographical coverage of their occurrence;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C.W16</w:t>
            </w:r>
            <w:r w:rsidR="008044AA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506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 xml:space="preserve"> the functional principle of the parasite - host pair and knows the basic symptoms  of illnesses caused by parasites;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</w:t>
            </w:r>
            <w:r w:rsidR="0050671B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.W17</w:t>
            </w: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8044A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8044AA" w:rsidRDefault="008044AA" w:rsidP="008044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5E6967">
              <w:rPr>
                <w:rFonts w:ascii="Times New Roman" w:eastAsia="Calibri" w:hAnsi="Times New Roman" w:cs="Times New Roman"/>
                <w:sz w:val="20"/>
              </w:rPr>
              <w:t>the basics of microbiological and parasitological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C.W19</w:t>
            </w:r>
            <w:r w:rsidR="008044AA"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.</w:t>
            </w:r>
          </w:p>
        </w:tc>
      </w:tr>
      <w:tr w:rsidR="008044AA" w:rsidRPr="00B6750E" w:rsidTr="00EA501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AA" w:rsidRPr="00B6750E" w:rsidRDefault="008044AA" w:rsidP="008044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proofErr w:type="spellStart"/>
            <w:r w:rsidRPr="00B6750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C711AA" w:rsidRPr="00C711A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</w:t>
            </w:r>
            <w:r w:rsidR="0050671B"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the</w:t>
            </w:r>
            <w:proofErr w:type="spellEnd"/>
            <w:r w:rsidR="0050671B"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graduate knows how to</w:t>
            </w:r>
            <w:r w:rsidRPr="0050671B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operate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A.U1.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recognize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the most common human parasites on the basis of their construction, life cycles and symptoms of the disease;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C.U7.</w:t>
            </w:r>
          </w:p>
        </w:tc>
      </w:tr>
      <w:tr w:rsidR="008044AA" w:rsidRPr="00B6750E" w:rsidTr="00EA50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50671B" w:rsidP="0080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prepare</w:t>
            </w:r>
            <w:r w:rsidR="008044AA" w:rsidRPr="005E6967">
              <w:rPr>
                <w:rFonts w:ascii="Times New Roman" w:eastAsia="Calibri" w:hAnsi="Times New Roman" w:cs="Times New Roman"/>
                <w:sz w:val="20"/>
              </w:rPr>
              <w:t xml:space="preserve"> a microscopic formulation and recognizes pathogens under a microscope;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4AA" w:rsidRPr="005E6967" w:rsidRDefault="008044AA" w:rsidP="0080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5E6967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C.U9.</w:t>
            </w:r>
          </w:p>
        </w:tc>
      </w:tr>
    </w:tbl>
    <w:tbl>
      <w:tblPr>
        <w:tblStyle w:val="TableGrid"/>
        <w:tblW w:w="9784" w:type="dxa"/>
        <w:tblInd w:w="8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5"/>
        <w:gridCol w:w="7146"/>
        <w:gridCol w:w="1843"/>
      </w:tblGrid>
      <w:tr w:rsidR="008959BE" w:rsidTr="008959BE">
        <w:trPr>
          <w:trHeight w:val="286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within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to: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limitations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self-evaluate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deficiencies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reliable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conclude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H.S8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K04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teamwork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specialists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multicultural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multinational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environment;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H.S9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various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aspects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H.S10</w:t>
            </w:r>
          </w:p>
        </w:tc>
      </w:tr>
      <w:tr w:rsidR="008959BE" w:rsidTr="008959B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K06</w:t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decisions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9BE" w:rsidRDefault="008959BE" w:rsidP="00C7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EA5013" w:rsidRDefault="00EA5013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EA5013" w:rsidRPr="00EA5013" w:rsidTr="00C84A0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13" w:rsidRPr="00EA5013" w:rsidRDefault="00EA5013" w:rsidP="00780780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780780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learning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Teaching 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outcomes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Effort </w:t>
            </w:r>
          </w:p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in class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Others*</w:t>
            </w:r>
          </w:p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56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i/>
                <w:color w:val="000000" w:themeColor="text1"/>
                <w:sz w:val="20"/>
                <w:szCs w:val="20"/>
                <w:lang w:val="en-GB" w:eastAsia="pl-PL"/>
              </w:rPr>
              <w:t>...</w:t>
            </w: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1D3F2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EA5013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2A6531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013" w:rsidRPr="00EA5013" w:rsidRDefault="00EA5013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  <w:tr w:rsidR="00F072E0" w:rsidRPr="00EA5013" w:rsidTr="00C84A08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E0" w:rsidRPr="00EA5013" w:rsidRDefault="008959BE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72E0" w:rsidRPr="00EA5013" w:rsidRDefault="00F072E0" w:rsidP="00EA50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</w:tr>
    </w:tbl>
    <w:p w:rsidR="00C84A08" w:rsidRDefault="00C84A08"/>
    <w:p w:rsidR="008B6322" w:rsidRDefault="008B6322"/>
    <w:p w:rsidR="008959BE" w:rsidRDefault="008959BE"/>
    <w:p w:rsidR="008959BE" w:rsidRDefault="008959BE"/>
    <w:p w:rsidR="008B6322" w:rsidRDefault="008B6322"/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264"/>
      </w:tblGrid>
      <w:tr w:rsidR="00B6750E" w:rsidRPr="00B6750E" w:rsidTr="00C84A08">
        <w:trPr>
          <w:trHeight w:val="284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780780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lastRenderedPageBreak/>
              <w:t xml:space="preserve">Criteria of assessment of the intended </w:t>
            </w:r>
            <w:r w:rsidR="00780780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learning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B6750E" w:rsidRPr="00B6750E" w:rsidTr="00C84A08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B6750E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50E" w:rsidRPr="00EA5013" w:rsidRDefault="00B6750E" w:rsidP="00B6750E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6</w:t>
            </w:r>
            <w:r w:rsidR="004223A0"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1% to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8</w:t>
            </w:r>
            <w:r w:rsidR="004223A0"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 xml:space="preserve">%  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7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8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4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8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5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9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2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B6750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0E" w:rsidRPr="00EA5013" w:rsidRDefault="00B6750E" w:rsidP="00B675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0E" w:rsidRPr="00EA5013" w:rsidRDefault="004223A0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="005A134E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3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100%</w:t>
            </w:r>
          </w:p>
        </w:tc>
      </w:tr>
      <w:tr w:rsidR="005A134E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134E" w:rsidRPr="00EA5013" w:rsidRDefault="005A134E" w:rsidP="005A134E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pacing w:val="-5"/>
                <w:sz w:val="20"/>
                <w:szCs w:val="20"/>
                <w:lang w:val="en-GB" w:eastAsia="pl-PL"/>
              </w:rPr>
              <w:t>classes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1% to 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>8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pl-PL"/>
              </w:rPr>
              <w:t xml:space="preserve">%  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6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7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4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5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2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</w:t>
            </w:r>
          </w:p>
        </w:tc>
      </w:tr>
      <w:tr w:rsidR="005A134E" w:rsidRPr="00B6750E" w:rsidTr="005A134E">
        <w:trPr>
          <w:trHeight w:val="41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4E" w:rsidRPr="00EA5013" w:rsidRDefault="005A134E" w:rsidP="005A134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4E" w:rsidRPr="00EA5013" w:rsidRDefault="005A134E" w:rsidP="005A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</w:pP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3</w:t>
            </w:r>
            <w:r w:rsidRPr="00EA5013">
              <w:rPr>
                <w:rFonts w:ascii="Times New Roman" w:eastAsia="Times New Roman" w:hAnsi="Times New Roman" w:cs="Times New Roman"/>
                <w:bCs/>
                <w:color w:val="000000" w:themeColor="text1"/>
                <w:szCs w:val="20"/>
                <w:lang w:eastAsia="pl-PL"/>
              </w:rPr>
              <w:t>% to 100%</w:t>
            </w:r>
          </w:p>
        </w:tc>
      </w:tr>
      <w:tr w:rsidR="004223A0" w:rsidRPr="00B6750E" w:rsidTr="00C84A08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3A0" w:rsidRPr="00EA5013" w:rsidRDefault="004223A0" w:rsidP="004223A0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Practical classes</w:t>
            </w:r>
            <w:r w:rsidR="00B848D1"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 xml:space="preserve"> (PC)</w:t>
            </w: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EA501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61% to 68%  </w:t>
            </w:r>
            <w:r w:rsidRPr="00EA50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replies chaotic, leading questions necessary.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EA5013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EA5013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69% to 76%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 answers systematized, requires assistance from  the teacher.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77% to 84%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Learning programme content on the basic level,  answers systematized, independent. Solving of problems in typical situations. 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85% to 92% 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</w:p>
        </w:tc>
      </w:tr>
      <w:tr w:rsidR="004223A0" w:rsidRPr="00B6750E" w:rsidTr="00C84A08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A0" w:rsidRPr="00B6750E" w:rsidRDefault="004223A0" w:rsidP="004223A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</w:pPr>
            <w:r w:rsidRPr="00B6750E"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3A0" w:rsidRPr="005A134E" w:rsidRDefault="004223A0" w:rsidP="004223A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</w:pP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From </w:t>
            </w:r>
            <w:r w:rsidR="005A134E"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 xml:space="preserve">93% to 100% </w:t>
            </w:r>
            <w:r w:rsidRPr="005A13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pl-PL"/>
              </w:rPr>
              <w:t>The scope of presented knowledge exceeds the basic level based on independently acquired scientific sources of information</w:t>
            </w:r>
          </w:p>
        </w:tc>
      </w:tr>
    </w:tbl>
    <w:p w:rsidR="005A134E" w:rsidRPr="00DF5DD3" w:rsidRDefault="00032541" w:rsidP="005A134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9" w:tooltip="&quot;thresholds&quot; po polsku" w:history="1">
        <w:r w:rsidR="005A134E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A134E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4223A0" w:rsidRPr="005A134E" w:rsidRDefault="004223A0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4223A0" w:rsidRPr="004223A0" w:rsidTr="00AF0CED">
        <w:trPr>
          <w:trHeight w:val="279"/>
        </w:trPr>
        <w:tc>
          <w:tcPr>
            <w:tcW w:w="5000" w:type="pct"/>
            <w:shd w:val="clear" w:color="auto" w:fill="F2F2F2"/>
          </w:tcPr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Conditions for obtaining credit: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Condition for admission to the examination is the completion of all classes (including written tests) as well as presence in all lectures.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Practical and theoretical knowledge required, not only the current subject, but also aspects previously discussed and related to the course subject.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All students will be assessed during each class. 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The grade, including insufficient can be improved only once within 14 days, during subsequent classes. Test correction will be performed within two weeks.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5. Study Regulations do not allow an unexcused absence. An unexcused absence can be fulfilled during next class.  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The assistant conducting classes with the group of students is responsible for the above mentioned organizational matters.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7. A </w:t>
            </w:r>
            <w:proofErr w:type="spellStart"/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finalwrittenexam</w:t>
            </w:r>
            <w:proofErr w:type="spellEnd"/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4223A0" w:rsidRPr="004223A0" w:rsidTr="00AF0CED">
        <w:trPr>
          <w:trHeight w:val="1401"/>
        </w:trPr>
        <w:tc>
          <w:tcPr>
            <w:tcW w:w="5000" w:type="pct"/>
          </w:tcPr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  <w:t>Criteria for evaluation of oral answer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1. Provision of a comprehensive answer to the problem (task)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2. Skill of integration of knowledge from allied domains (disciplines)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3. </w:t>
            </w:r>
            <w:smartTag w:uri="urn:schemas-microsoft-com:office:smarttags" w:element="City">
              <w:smartTag w:uri="urn:schemas-microsoft-com:office:smarttags" w:element="place">
                <w:r w:rsidRPr="004223A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pl-PL"/>
                  </w:rPr>
                  <w:t>Independence</w:t>
                </w:r>
              </w:smartTag>
            </w:smartTag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and/or creativity in the presentation of the scope of problems, proposals of solutions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4. Presentation of the current knowledge related with the discipline (domain)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5. Recognition of problems resulting from the task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  <w:t>Criteria for evaluation of written answer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GB" w:eastAsia="pl-PL"/>
              </w:rPr>
            </w:pP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1. Compliance with the essence of the subject matter of work (task) /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2. Provision of a comprehensive answer to the problem (task) /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3. Skill of integration of knowledge from allied domains (disciplines) /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4. </w:t>
            </w:r>
            <w:smartTag w:uri="urn:schemas-microsoft-com:office:smarttags" w:element="City">
              <w:smartTag w:uri="urn:schemas-microsoft-com:office:smarttags" w:element="place">
                <w:r w:rsidRPr="004223A0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GB" w:eastAsia="pl-PL"/>
                  </w:rPr>
                  <w:t>Independence</w:t>
                </w:r>
              </w:smartTag>
            </w:smartTag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 xml:space="preserve"> and/or creativity in the presentation of the scope of problems </w:t>
            </w:r>
          </w:p>
          <w:p w:rsidR="004223A0" w:rsidRPr="004223A0" w:rsidRDefault="004223A0" w:rsidP="0042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</w:pPr>
            <w:r w:rsidRPr="004223A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pl-PL"/>
              </w:rPr>
              <w:t>5. Presentation of the current knowledge related with the discipline (domain), pertinent selection of literature.</w:t>
            </w:r>
          </w:p>
          <w:p w:rsidR="004223A0" w:rsidRPr="004223A0" w:rsidRDefault="004223A0" w:rsidP="004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</w:tr>
    </w:tbl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B6750E" w:rsidRPr="00B6750E" w:rsidRDefault="00B6750E" w:rsidP="00B675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B6750E" w:rsidRPr="00B6750E" w:rsidTr="00AF0CED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0E" w:rsidRPr="00B6750E" w:rsidRDefault="00B6750E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4223A0" w:rsidRPr="00B6750E" w:rsidTr="00AF0CED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4223A0" w:rsidRPr="00B6750E" w:rsidRDefault="004223A0" w:rsidP="00B675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3</w:t>
            </w:r>
            <w:r w:rsidR="0059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59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0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4223A0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4223A0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3A0" w:rsidRPr="00B6750E" w:rsidRDefault="004223A0" w:rsidP="00B6750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3A0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DC62D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52F" w:rsidRPr="00B6750E" w:rsidRDefault="0059052F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50</w:t>
            </w:r>
          </w:p>
        </w:tc>
      </w:tr>
      <w:tr w:rsidR="0059052F" w:rsidRPr="00B6750E" w:rsidTr="00AF0CE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9052F" w:rsidRPr="00B6750E" w:rsidRDefault="0059052F" w:rsidP="0059052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B6750E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9052F" w:rsidRPr="00B6750E" w:rsidRDefault="00DC62D2" w:rsidP="005905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</w:tr>
    </w:tbl>
    <w:p w:rsidR="00B6750E" w:rsidRPr="00B6750E" w:rsidRDefault="00B6750E" w:rsidP="00B6750E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B6750E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B6750E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B6750E" w:rsidRPr="00B6750E" w:rsidRDefault="00B6750E" w:rsidP="00B6750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B6750E" w:rsidRPr="00B6750E" w:rsidRDefault="00B6750E" w:rsidP="00B6750E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B6750E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.......................................................................................................................</w:t>
      </w:r>
    </w:p>
    <w:p w:rsidR="0000111D" w:rsidRDefault="0000111D"/>
    <w:sectPr w:rsidR="0000111D" w:rsidSect="008E4CED">
      <w:head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41" w:rsidRDefault="00032541">
      <w:pPr>
        <w:spacing w:after="0" w:line="240" w:lineRule="auto"/>
      </w:pPr>
      <w:r>
        <w:separator/>
      </w:r>
    </w:p>
  </w:endnote>
  <w:endnote w:type="continuationSeparator" w:id="0">
    <w:p w:rsidR="00032541" w:rsidRDefault="0003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41" w:rsidRDefault="00032541">
      <w:pPr>
        <w:spacing w:after="0" w:line="240" w:lineRule="auto"/>
      </w:pPr>
      <w:r>
        <w:separator/>
      </w:r>
    </w:p>
  </w:footnote>
  <w:footnote w:type="continuationSeparator" w:id="0">
    <w:p w:rsidR="00032541" w:rsidRDefault="0003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032541" w:rsidP="008E4CED">
    <w:pPr>
      <w:jc w:val="right"/>
      <w:rPr>
        <w:b/>
        <w:sz w:val="16"/>
        <w:szCs w:val="16"/>
        <w:lang w:val="en-GB"/>
      </w:rPr>
    </w:pPr>
  </w:p>
  <w:p w:rsidR="00A915F3" w:rsidRDefault="00032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50E"/>
    <w:rsid w:val="0000111D"/>
    <w:rsid w:val="00032541"/>
    <w:rsid w:val="00096359"/>
    <w:rsid w:val="000A1159"/>
    <w:rsid w:val="000C4A8A"/>
    <w:rsid w:val="001C7BE6"/>
    <w:rsid w:val="001D3F22"/>
    <w:rsid w:val="00227E89"/>
    <w:rsid w:val="002A6531"/>
    <w:rsid w:val="002C298A"/>
    <w:rsid w:val="00301A64"/>
    <w:rsid w:val="003226A0"/>
    <w:rsid w:val="00334EA1"/>
    <w:rsid w:val="00372C99"/>
    <w:rsid w:val="003943C7"/>
    <w:rsid w:val="003A1354"/>
    <w:rsid w:val="004223A0"/>
    <w:rsid w:val="00447372"/>
    <w:rsid w:val="00464C7E"/>
    <w:rsid w:val="004F5504"/>
    <w:rsid w:val="0050671B"/>
    <w:rsid w:val="00527021"/>
    <w:rsid w:val="0059052F"/>
    <w:rsid w:val="005A134E"/>
    <w:rsid w:val="005A6354"/>
    <w:rsid w:val="005F70FD"/>
    <w:rsid w:val="006118A5"/>
    <w:rsid w:val="0068680F"/>
    <w:rsid w:val="00720063"/>
    <w:rsid w:val="00772896"/>
    <w:rsid w:val="00780780"/>
    <w:rsid w:val="007954CE"/>
    <w:rsid w:val="008044AA"/>
    <w:rsid w:val="00847C4D"/>
    <w:rsid w:val="008959BE"/>
    <w:rsid w:val="008A252B"/>
    <w:rsid w:val="008B16A6"/>
    <w:rsid w:val="008B6322"/>
    <w:rsid w:val="009A3C8D"/>
    <w:rsid w:val="00A44F5B"/>
    <w:rsid w:val="00AE7648"/>
    <w:rsid w:val="00AF0CED"/>
    <w:rsid w:val="00B6750E"/>
    <w:rsid w:val="00B848D1"/>
    <w:rsid w:val="00C60B05"/>
    <w:rsid w:val="00C711AA"/>
    <w:rsid w:val="00C84A08"/>
    <w:rsid w:val="00C96C99"/>
    <w:rsid w:val="00CE164A"/>
    <w:rsid w:val="00CE5C8A"/>
    <w:rsid w:val="00D9303B"/>
    <w:rsid w:val="00DC62D2"/>
    <w:rsid w:val="00E410F3"/>
    <w:rsid w:val="00E8071E"/>
    <w:rsid w:val="00EA5013"/>
    <w:rsid w:val="00F072E0"/>
    <w:rsid w:val="00F95E40"/>
    <w:rsid w:val="00FA1F05"/>
    <w:rsid w:val="00FB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10EF132"/>
  <w15:docId w15:val="{E54F3AFE-398A-4E57-ABA6-7FC7FC0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75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50E"/>
  </w:style>
  <w:style w:type="character" w:styleId="Hipercze">
    <w:name w:val="Hyperlink"/>
    <w:basedOn w:val="Domylnaczcionkaakapitu"/>
    <w:uiPriority w:val="99"/>
    <w:unhideWhenUsed/>
    <w:rsid w:val="00D9303B"/>
    <w:rPr>
      <w:color w:val="0563C1" w:themeColor="hyperlink"/>
      <w:u w:val="single"/>
    </w:rPr>
  </w:style>
  <w:style w:type="table" w:customStyle="1" w:styleId="TableGrid">
    <w:name w:val="TableGrid"/>
    <w:rsid w:val="008B6322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ucki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.bab.la/slownik/angielski-polski/threshold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AA2E-58D3-48C3-ABD3-4338516C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1245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23</cp:revision>
  <dcterms:created xsi:type="dcterms:W3CDTF">2017-10-05T08:59:00Z</dcterms:created>
  <dcterms:modified xsi:type="dcterms:W3CDTF">2021-02-24T08:55:00Z</dcterms:modified>
</cp:coreProperties>
</file>